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TREKNINGSLISTE  TODALEN  SANITETSFORENING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BASAR  27.OKTOBER  2013.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1. Arbeidsbukse + termos</w:t>
        <w:tab/>
        <w:tab/>
        <w:t xml:space="preserve">Jean Allan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2. Multiverktøy</w:t>
        <w:tab/>
        <w:tab/>
        <w:tab/>
        <w:tab/>
        <w:t xml:space="preserve">Kari og Gudmund Kvendset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3. Bilvask + polering</w:t>
        <w:tab/>
        <w:tab/>
        <w:tab/>
        <w:t xml:space="preserve">Arndis Søyset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4. Kake, verdi 200kr.</w:t>
        <w:tab/>
        <w:tab/>
        <w:tab/>
        <w:t xml:space="preserve">Helèn M. Saksen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5. Glaskrukke m/lokk</w:t>
        <w:tab/>
        <w:tab/>
        <w:tab/>
        <w:t xml:space="preserve">Sjur Fedje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6. Krysantemum</w:t>
        <w:tab/>
        <w:tab/>
        <w:tab/>
        <w:tab/>
        <w:t xml:space="preserve">Kårvatn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7. Toalettsett</w:t>
        <w:tab/>
        <w:tab/>
        <w:tab/>
        <w:tab/>
        <w:tab/>
        <w:t xml:space="preserve">Holbakkan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8. Badehandduk+After Eight</w:t>
        <w:tab/>
        <w:tab/>
        <w:t xml:space="preserve">Jon Olav Ørsal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9. Div. trevarar/heimesløyd</w:t>
        <w:tab/>
        <w:tab/>
        <w:t xml:space="preserve">Hegragjengen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10. Headset</w:t>
        <w:tab/>
        <w:tab/>
        <w:tab/>
        <w:tab/>
        <w:tab/>
        <w:t xml:space="preserve">Andersstua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11. Regncape + paraply</w:t>
        <w:tab/>
        <w:tab/>
        <w:tab/>
        <w:t xml:space="preserve">Nordheim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12. Bøtte m/snacks</w:t>
        <w:tab/>
        <w:tab/>
        <w:tab/>
        <w:tab/>
        <w:t xml:space="preserve">Kari og Gudmund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13. Termos m/ to krus</w:t>
        <w:tab/>
        <w:tab/>
        <w:tab/>
        <w:t xml:space="preserve">Hammaren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14. Dusjmatte</w:t>
        <w:tab/>
        <w:tab/>
        <w:tab/>
        <w:tab/>
        <w:tab/>
        <w:t xml:space="preserve">Tussebu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15. Varar for 150kr (Wenju)</w:t>
        <w:tab/>
        <w:tab/>
        <w:t xml:space="preserve">Ramsøya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16. Sengesett</w:t>
        <w:tab/>
        <w:tab/>
        <w:tab/>
        <w:tab/>
        <w:tab/>
        <w:t xml:space="preserve">Marit Kalseth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17. Refleksvest,underlag,buff</w:t>
        <w:tab/>
        <w:tab/>
        <w:t xml:space="preserve">Brage Talgø Hauglann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18. Mageveske</w:t>
        <w:tab/>
        <w:tab/>
        <w:tab/>
        <w:tab/>
        <w:tab/>
        <w:t xml:space="preserve">Nerbu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19. Skil pumpe</w:t>
        <w:tab/>
        <w:tab/>
        <w:tab/>
        <w:tab/>
        <w:tab/>
        <w:t xml:space="preserve">Kari og Gudmund Kvendset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20. Boks m/telys</w:t>
        <w:tab/>
        <w:tab/>
        <w:tab/>
        <w:tab/>
        <w:t xml:space="preserve">Lisbet Halle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21. Skjerf</w:t>
        <w:tab/>
        <w:tab/>
        <w:tab/>
        <w:tab/>
        <w:tab/>
        <w:tab/>
        <w:t xml:space="preserve">Ylva Synnøve,Nils-Erik,Lars Ailo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22. Sukker og mjøl</w:t>
        <w:tab/>
        <w:tab/>
        <w:tab/>
        <w:tab/>
        <w:t xml:space="preserve">Trygve Aleksander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23. Orkidè</w:t>
        <w:tab/>
        <w:tab/>
        <w:tab/>
        <w:tab/>
        <w:tab/>
        <w:t xml:space="preserve">Maja og Simen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24. Album</w:t>
        <w:tab/>
        <w:tab/>
        <w:tab/>
        <w:tab/>
        <w:tab/>
        <w:t xml:space="preserve">Inge Ørsal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25. Sundagsbuffè for 2(Hammerst.)</w:t>
        <w:tab/>
        <w:t xml:space="preserve">Hammaren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26. 3mndrs.abonnem. Driva</w:t>
        <w:tab/>
        <w:tab/>
        <w:t xml:space="preserve">Ragnhild Kvendset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27. Veske</w:t>
        <w:tab/>
        <w:tab/>
        <w:tab/>
        <w:tab/>
        <w:tab/>
        <w:tab/>
        <w:t xml:space="preserve">Pestua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28. Cupcakesett+dekor.sett</w:t>
        <w:tab/>
        <w:tab/>
        <w:t xml:space="preserve">Tussebu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29. Gavekort på 500kr.(EB-data)</w:t>
        <w:tab/>
        <w:t xml:space="preserve">Jon Bruset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30. Shampo+hudpleieprodukt</w:t>
        <w:tab/>
        <w:tab/>
        <w:t xml:space="preserve">Ingrid Lysberg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31. Refleksvest,CD,drikkefl.,buff</w:t>
        <w:tab/>
        <w:tab/>
        <w:t xml:space="preserve">Henrik og Martin Kvande Talgø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32. Stranda spekeskinke</w:t>
        <w:tab/>
        <w:tab/>
        <w:tab/>
        <w:t xml:space="preserve">Gunvor Kvendset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33. Armbånd “Snow of Sweden”</w:t>
        <w:tab/>
        <w:t xml:space="preserve">Ramsøya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34. Hortensia</w:t>
        <w:tab/>
        <w:tab/>
        <w:tab/>
        <w:tab/>
        <w:tab/>
        <w:t xml:space="preserve">Lisbet Halle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35. Stranda spekeskinke+flatbrød</w:t>
        <w:tab/>
        <w:t xml:space="preserve">Ola Bruset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36. Balje m/ kjeks og ost</w:t>
        <w:tab/>
        <w:tab/>
        <w:tab/>
        <w:t xml:space="preserve">Van Adrian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37. Stormlykt</w:t>
        <w:tab/>
        <w:tab/>
        <w:tab/>
        <w:tab/>
        <w:tab/>
        <w:t xml:space="preserve">Fredrik Ertvåg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38. Veske m/bok “Galleri M&amp;R”</w:t>
        <w:tab/>
        <w:tab/>
        <w:t xml:space="preserve">Randi og Per Gjeldnes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39. Fredslilje</w:t>
        <w:tab/>
        <w:tab/>
        <w:tab/>
        <w:tab/>
        <w:tab/>
        <w:t xml:space="preserve">Bjørås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40. To smijarnsstakar</w:t>
        <w:tab/>
        <w:tab/>
        <w:tab/>
        <w:t xml:space="preserve">Ingvar Øyen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41. Middag for 2,Vårsøg hotell</w:t>
        <w:tab/>
        <w:tab/>
        <w:t xml:space="preserve">Ildri Øyen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42. Bilvask</w:t>
        <w:tab/>
        <w:tab/>
        <w:tab/>
        <w:tab/>
        <w:tab/>
        <w:t xml:space="preserve">Kari og Gudmund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43. Bok: “Flom i Norge”</w:t>
        <w:tab/>
        <w:tab/>
        <w:tab/>
        <w:t xml:space="preserve">Sivert og Fredrik Sogge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44. 8 kuvertbrikkar + putetrekk</w:t>
        <w:tab/>
        <w:tab/>
        <w:t xml:space="preserve">Natalie Astrid Brusethaug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45. Pledd,termos,krus,kaffe</w:t>
        <w:tab/>
        <w:tab/>
        <w:t xml:space="preserve">Leah Jørgensen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46. Fire krus</w:t>
        <w:tab/>
        <w:tab/>
        <w:tab/>
        <w:tab/>
        <w:tab/>
        <w:t xml:space="preserve">Austigard Kvendset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47. To sengesett</w:t>
        <w:tab/>
        <w:tab/>
        <w:tab/>
        <w:tab/>
        <w:t xml:space="preserve">Ylva Synnøve,Nils Erik,Lars Ailo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48. Korg m/div.varar</w:t>
        <w:tab/>
        <w:tab/>
        <w:tab/>
        <w:tab/>
        <w:t xml:space="preserve">Ingeborg Talgø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49. Ironside stiftemaskin</w:t>
        <w:tab/>
        <w:tab/>
        <w:tab/>
        <w:t xml:space="preserve">Kvernhaugen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50. Ministøvsugar</w:t>
        <w:tab/>
        <w:tab/>
        <w:tab/>
        <w:tab/>
        <w:t xml:space="preserve">Alf Inge Ulvund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51. To handdukar + såpe</w:t>
        <w:tab/>
        <w:tab/>
        <w:tab/>
        <w:t xml:space="preserve">Nerbu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52. Bok: “Frå munn og flatfele”</w:t>
        <w:tab/>
        <w:tab/>
        <w:t xml:space="preserve">Holbakkan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53. Handdukar, boks m/kjeks,kaffe</w:t>
        <w:tab/>
        <w:t xml:space="preserve">Henrik og Martin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54. Alpefiol</w:t>
        <w:tab/>
        <w:tab/>
        <w:tab/>
        <w:tab/>
        <w:tab/>
        <w:t xml:space="preserve">Johanne Halset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55. Gåvekort 300kr (Amfi)</w:t>
        <w:tab/>
        <w:tab/>
        <w:tab/>
        <w:t xml:space="preserve">Eivind Bolme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56. Fire utestolar i rotting</w:t>
        <w:tab/>
        <w:tab/>
        <w:tab/>
        <w:t xml:space="preserve">Jorunn Ness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57. Samanplanting orkidear</w:t>
        <w:tab/>
        <w:tab/>
        <w:t xml:space="preserve">Jon Olav Roaldset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58. Gåvekort 1mnd.abonn. STV</w:t>
        <w:tab/>
        <w:tab/>
        <w:t xml:space="preserve">Marit Kalseth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59. Handduk m/ bodylotion</w:t>
        <w:tab/>
        <w:tab/>
        <w:t xml:space="preserve">Lars Kvendset (Vangen)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60. Vinglas + sjokolade</w:t>
        <w:tab/>
        <w:tab/>
        <w:tab/>
        <w:t xml:space="preserve">Todalshaugen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HJARTELEG  TAKK  TIL  ALLE  SOM  STØTTA  OSS MED  GEVINSTAR  OG  KJØP  AV  LODD  :-)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Helsing alle oss i Todalen sanitetsforening.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</w:t>
        <w:tab/>
        <w:tab/>
        <w:tab/>
        <w:tab/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Hovudbord Basaren 2013..docx</dc:title>
</cp:coreProperties>
</file>