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36"/>
          <w:rtl w:val="0"/>
        </w:rPr>
        <w:t xml:space="preserve">TREKNINGSLISTE TODALEN SANITETSFORENING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36"/>
          <w:rtl w:val="0"/>
        </w:rPr>
        <w:t xml:space="preserve">DAGENS BORD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36"/>
          <w:rtl w:val="0"/>
        </w:rPr>
        <w:t xml:space="preserve">    1. Olina Halle</w:t>
        <w:tab/>
        <w:tab/>
        <w:tab/>
        <w:tab/>
        <w:t xml:space="preserve">22. Oda Marie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36"/>
          <w:rtl w:val="0"/>
        </w:rPr>
        <w:t xml:space="preserve">    2. May og Tor</w:t>
        <w:tab/>
        <w:tab/>
        <w:tab/>
        <w:tab/>
        <w:t xml:space="preserve">23. Kari og Gudmund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36"/>
          <w:rtl w:val="0"/>
        </w:rPr>
        <w:t xml:space="preserve">    3. Johanne Halset</w:t>
        <w:tab/>
        <w:tab/>
        <w:tab/>
        <w:t xml:space="preserve">24. Myra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36"/>
          <w:rtl w:val="0"/>
        </w:rPr>
        <w:t xml:space="preserve">    4. May og Tor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36"/>
          <w:rtl w:val="0"/>
        </w:rPr>
        <w:t xml:space="preserve">    5. Arndis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36"/>
          <w:rtl w:val="0"/>
        </w:rPr>
        <w:t xml:space="preserve">    6. Hegragjengen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36"/>
          <w:rtl w:val="0"/>
        </w:rPr>
        <w:t xml:space="preserve">    7. Arndis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36"/>
          <w:rtl w:val="0"/>
        </w:rPr>
        <w:t xml:space="preserve">    8. Jorid H. Ansnes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36"/>
          <w:rtl w:val="0"/>
        </w:rPr>
        <w:t xml:space="preserve">    9. Eli Lyngstad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36"/>
          <w:rtl w:val="0"/>
        </w:rPr>
        <w:t xml:space="preserve">   10. Myra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36"/>
          <w:rtl w:val="0"/>
        </w:rPr>
        <w:t xml:space="preserve">   11. Nordheim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36"/>
          <w:rtl w:val="0"/>
        </w:rPr>
        <w:t xml:space="preserve">   12. Berit Kårvatn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36"/>
          <w:rtl w:val="0"/>
        </w:rPr>
        <w:t xml:space="preserve">   13. Vestrum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36"/>
          <w:rtl w:val="0"/>
        </w:rPr>
        <w:t xml:space="preserve">   14. Dordi og Hans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36"/>
          <w:rtl w:val="0"/>
        </w:rPr>
        <w:t xml:space="preserve">   15. Leah Jørgensen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36"/>
          <w:rtl w:val="0"/>
        </w:rPr>
        <w:t xml:space="preserve">   16. Austigarden Kvendset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36"/>
          <w:rtl w:val="0"/>
        </w:rPr>
        <w:t xml:space="preserve">   17. Randi og Per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36"/>
          <w:rtl w:val="0"/>
        </w:rPr>
        <w:t xml:space="preserve">   18. Jorunn Ness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36"/>
          <w:rtl w:val="0"/>
        </w:rPr>
        <w:t xml:space="preserve">   19. Oda Marie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36"/>
          <w:rtl w:val="0"/>
        </w:rPr>
        <w:t xml:space="preserve">   20. Ola Bolme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36"/>
          <w:rtl w:val="0"/>
        </w:rPr>
        <w:t xml:space="preserve">   21. Småland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36"/>
          <w:rtl w:val="0"/>
        </w:rPr>
        <w:t xml:space="preserve"> 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Dagens bord ,Basaren 2013.docx</dc:title>
</cp:coreProperties>
</file>